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A1" w:rsidRPr="00F62C7F" w:rsidRDefault="00696FA1" w:rsidP="00696FA1">
      <w:pPr>
        <w:jc w:val="both"/>
        <w:rPr>
          <w:rFonts w:ascii="Arial" w:hAnsi="Arial" w:cs="Arial"/>
          <w:sz w:val="22"/>
          <w:szCs w:val="22"/>
        </w:rPr>
      </w:pPr>
      <w:r w:rsidRPr="00F62C7F">
        <w:rPr>
          <w:rFonts w:ascii="Arial" w:hAnsi="Arial" w:cs="Arial"/>
          <w:sz w:val="22"/>
          <w:szCs w:val="22"/>
        </w:rPr>
        <w:t>Na podlagi 9. in 17. člena Statuta Občine Kamnik (Uradni list RS, št. 50/15, 20/17, 61/19 in 92/22), 84. člena Poslovnika Občinskega sveta Občine Kamnik (Uradni list RS, št. 97/15, 20/17 in 61/19) ter 10. člena Odloka o priznanjih Občine Kamnik (Uradni list RS, št. 75/96, 13/99 in 91/01) je Občinski svet Občine Kamnik na 2. seji dne 1. 2. 2023 sprejel</w:t>
      </w:r>
    </w:p>
    <w:p w:rsidR="00696FA1" w:rsidRPr="00F62C7F" w:rsidRDefault="00696FA1" w:rsidP="00696FA1">
      <w:pPr>
        <w:pStyle w:val="Telobesedila2"/>
        <w:ind w:left="284" w:right="-288"/>
        <w:jc w:val="center"/>
        <w:rPr>
          <w:rFonts w:cs="Arial"/>
          <w:sz w:val="22"/>
          <w:szCs w:val="22"/>
        </w:rPr>
      </w:pPr>
    </w:p>
    <w:p w:rsidR="00696FA1" w:rsidRPr="00F62C7F" w:rsidRDefault="00696FA1" w:rsidP="00696FA1">
      <w:pPr>
        <w:pStyle w:val="Telobesedila2"/>
        <w:ind w:left="284" w:right="-288"/>
        <w:jc w:val="center"/>
        <w:rPr>
          <w:rFonts w:cs="Arial"/>
          <w:sz w:val="22"/>
          <w:szCs w:val="22"/>
        </w:rPr>
      </w:pPr>
    </w:p>
    <w:p w:rsidR="00696FA1" w:rsidRPr="00F62C7F" w:rsidRDefault="00696FA1" w:rsidP="00696FA1">
      <w:pPr>
        <w:pStyle w:val="Telobesedila2"/>
        <w:ind w:right="-288"/>
        <w:jc w:val="center"/>
        <w:rPr>
          <w:rFonts w:cs="Arial"/>
          <w:b/>
          <w:sz w:val="22"/>
          <w:szCs w:val="22"/>
        </w:rPr>
      </w:pPr>
      <w:r w:rsidRPr="00F62C7F">
        <w:rPr>
          <w:rFonts w:cs="Arial"/>
          <w:b/>
          <w:sz w:val="22"/>
          <w:szCs w:val="22"/>
        </w:rPr>
        <w:t>S K L E P</w:t>
      </w:r>
    </w:p>
    <w:p w:rsidR="00696FA1" w:rsidRPr="00F62C7F" w:rsidRDefault="00696FA1" w:rsidP="00696FA1">
      <w:pPr>
        <w:jc w:val="center"/>
        <w:rPr>
          <w:rFonts w:ascii="Arial" w:hAnsi="Arial" w:cs="Arial"/>
          <w:b/>
          <w:sz w:val="22"/>
          <w:szCs w:val="22"/>
        </w:rPr>
      </w:pPr>
      <w:r w:rsidRPr="00F62C7F">
        <w:rPr>
          <w:rFonts w:ascii="Arial" w:hAnsi="Arial" w:cs="Arial"/>
          <w:b/>
          <w:bCs/>
          <w:sz w:val="22"/>
          <w:szCs w:val="22"/>
        </w:rPr>
        <w:t>o podelitvi priznanj Občine Kamnik v letu 2023</w:t>
      </w:r>
    </w:p>
    <w:p w:rsidR="00696FA1" w:rsidRPr="00F62C7F" w:rsidRDefault="00696FA1" w:rsidP="00696FA1">
      <w:pPr>
        <w:pStyle w:val="Telobesedila"/>
        <w:ind w:right="103"/>
        <w:jc w:val="both"/>
        <w:rPr>
          <w:rFonts w:cs="Arial"/>
          <w:sz w:val="22"/>
          <w:szCs w:val="22"/>
        </w:rPr>
      </w:pPr>
    </w:p>
    <w:p w:rsidR="00696FA1" w:rsidRPr="00F62C7F" w:rsidRDefault="00696FA1" w:rsidP="00696FA1">
      <w:pPr>
        <w:pStyle w:val="Telobesedila"/>
        <w:ind w:right="103"/>
        <w:jc w:val="both"/>
        <w:rPr>
          <w:rFonts w:cs="Arial"/>
          <w:sz w:val="22"/>
          <w:szCs w:val="22"/>
        </w:rPr>
      </w:pPr>
    </w:p>
    <w:p w:rsidR="00696FA1" w:rsidRPr="00F62C7F" w:rsidRDefault="00696FA1" w:rsidP="00696FA1">
      <w:pPr>
        <w:pStyle w:val="Telobesedila"/>
        <w:ind w:right="103"/>
        <w:jc w:val="both"/>
        <w:rPr>
          <w:rFonts w:cs="Arial"/>
          <w:sz w:val="22"/>
          <w:szCs w:val="22"/>
        </w:rPr>
      </w:pPr>
    </w:p>
    <w:p w:rsidR="00696FA1" w:rsidRPr="00F62C7F" w:rsidRDefault="00696FA1" w:rsidP="00696FA1">
      <w:pPr>
        <w:pStyle w:val="Telobesedila"/>
        <w:autoSpaceDE w:val="0"/>
        <w:autoSpaceDN w:val="0"/>
        <w:adjustRightInd w:val="0"/>
        <w:ind w:right="103"/>
        <w:jc w:val="both"/>
        <w:rPr>
          <w:rFonts w:cs="Arial"/>
          <w:sz w:val="22"/>
          <w:szCs w:val="22"/>
        </w:rPr>
      </w:pPr>
      <w:r w:rsidRPr="00F62C7F">
        <w:rPr>
          <w:rFonts w:cs="Arial"/>
          <w:sz w:val="22"/>
          <w:szCs w:val="22"/>
        </w:rPr>
        <w:t xml:space="preserve">Občinski svet Občine Kamnik podeljuje </w:t>
      </w:r>
      <w:r w:rsidRPr="00F62C7F">
        <w:rPr>
          <w:rFonts w:eastAsia="Arial" w:cs="Arial"/>
          <w:b/>
          <w:sz w:val="22"/>
          <w:szCs w:val="22"/>
        </w:rPr>
        <w:t>Kulturnemu društvu Tuhinj</w:t>
      </w:r>
      <w:r w:rsidRPr="00F62C7F">
        <w:rPr>
          <w:rFonts w:eastAsia="Arial" w:cs="Arial"/>
          <w:sz w:val="22"/>
          <w:szCs w:val="22"/>
        </w:rPr>
        <w:t xml:space="preserve"> </w:t>
      </w:r>
      <w:r w:rsidRPr="00F62C7F">
        <w:rPr>
          <w:rFonts w:cs="Arial"/>
          <w:b/>
          <w:sz w:val="22"/>
          <w:szCs w:val="22"/>
        </w:rPr>
        <w:t>srebrno priznanje Občine Kamnik</w:t>
      </w:r>
      <w:r w:rsidRPr="00F62C7F">
        <w:rPr>
          <w:rFonts w:eastAsia="Arial" w:cs="Arial"/>
          <w:sz w:val="22"/>
          <w:szCs w:val="22"/>
        </w:rPr>
        <w:t xml:space="preserve"> za več kot 70-letno uspešno in prizadevno delo na področju ljubiteljske kulture, ohranjanja etnološke dediščine in širjenja kulture med ljudmi. S svojimi gledališkimi nastopi doma, po Sloveniji in v tujini je pripomoglo tudi k prepoznavnosti občine Kamnik.</w:t>
      </w:r>
    </w:p>
    <w:p w:rsidR="00696FA1" w:rsidRPr="00F62C7F" w:rsidRDefault="00696FA1" w:rsidP="00696FA1">
      <w:pPr>
        <w:jc w:val="both"/>
        <w:rPr>
          <w:rFonts w:ascii="Arial" w:eastAsia="Arial" w:hAnsi="Arial" w:cs="Arial"/>
          <w:sz w:val="22"/>
          <w:szCs w:val="22"/>
        </w:rPr>
      </w:pPr>
    </w:p>
    <w:p w:rsidR="00696FA1" w:rsidRPr="00F62C7F" w:rsidRDefault="00696FA1" w:rsidP="00696FA1">
      <w:pPr>
        <w:jc w:val="both"/>
        <w:rPr>
          <w:rFonts w:ascii="Arial" w:hAnsi="Arial" w:cs="Arial"/>
          <w:sz w:val="22"/>
          <w:szCs w:val="22"/>
        </w:rPr>
      </w:pPr>
      <w:r w:rsidRPr="00F62C7F">
        <w:rPr>
          <w:rFonts w:ascii="Arial" w:hAnsi="Arial" w:cs="Arial"/>
          <w:sz w:val="22"/>
          <w:szCs w:val="22"/>
        </w:rPr>
        <w:t xml:space="preserve">Ljubiteljska kultura se je v Tuhinju že od nekdaj prenašala iz roda v rod, še posebej gledališka dejavnost. Že pred drugo svetovno vojno je v okviru gasilskega društva deloval prosvetni odsek – dramski krožek. Po vojni je leta 1947 začelo delovati Prosvetno društvo Tuhinj, ki je bilo v register društev vpisano leta 1952. Kasneje se je preimenovalo v Kulturno prosvetno društvo Tuhinj, decembra 2022 pa je minilo 22 let, odkar deluje pod imenom Kulturno društvo Tuhinj. </w:t>
      </w:r>
    </w:p>
    <w:p w:rsidR="00696FA1" w:rsidRPr="00F62C7F" w:rsidRDefault="00696FA1" w:rsidP="00696FA1">
      <w:pPr>
        <w:jc w:val="both"/>
        <w:rPr>
          <w:rFonts w:ascii="Arial" w:hAnsi="Arial" w:cs="Arial"/>
          <w:sz w:val="22"/>
          <w:szCs w:val="22"/>
        </w:rPr>
      </w:pPr>
    </w:p>
    <w:p w:rsidR="00696FA1" w:rsidRPr="00F62C7F" w:rsidRDefault="00696FA1" w:rsidP="00696FA1">
      <w:pPr>
        <w:jc w:val="both"/>
        <w:rPr>
          <w:rFonts w:ascii="Arial" w:hAnsi="Arial" w:cs="Arial"/>
          <w:sz w:val="22"/>
          <w:szCs w:val="22"/>
        </w:rPr>
      </w:pPr>
      <w:r w:rsidRPr="00F62C7F">
        <w:rPr>
          <w:rFonts w:ascii="Arial" w:hAnsi="Arial" w:cs="Arial"/>
          <w:sz w:val="22"/>
          <w:szCs w:val="22"/>
        </w:rPr>
        <w:t xml:space="preserve">V sedmih desetletjih se je zvrstilo mnogo prireditev, delovale so različne sekcije, kot zvezda stalnica pa je vedno sijala dramska skupina, ki je na oder postavila veliko gledaliških del in z njimi navduševala doma, pa tudi na gostovanjih po Sloveniji, v Srbiji, Avstriji, dvakrat pri Slovencih v Berlinu, največji zalogaj pa je bilo gostovanje v Argentini leta 2010. </w:t>
      </w:r>
    </w:p>
    <w:p w:rsidR="00696FA1" w:rsidRPr="00F62C7F" w:rsidRDefault="00696FA1" w:rsidP="00696FA1">
      <w:pPr>
        <w:jc w:val="both"/>
        <w:rPr>
          <w:rFonts w:ascii="Arial" w:hAnsi="Arial" w:cs="Arial"/>
          <w:sz w:val="22"/>
          <w:szCs w:val="22"/>
        </w:rPr>
      </w:pPr>
    </w:p>
    <w:p w:rsidR="00696FA1" w:rsidRPr="00F62C7F" w:rsidRDefault="00696FA1" w:rsidP="00696FA1">
      <w:pPr>
        <w:jc w:val="both"/>
        <w:rPr>
          <w:rFonts w:ascii="Arial" w:hAnsi="Arial" w:cs="Arial"/>
          <w:sz w:val="22"/>
          <w:szCs w:val="22"/>
        </w:rPr>
      </w:pPr>
      <w:r w:rsidRPr="00F62C7F">
        <w:rPr>
          <w:rFonts w:ascii="Arial" w:hAnsi="Arial" w:cs="Arial"/>
          <w:sz w:val="22"/>
          <w:szCs w:val="22"/>
        </w:rPr>
        <w:t xml:space="preserve">V preteklosti so na oder v sezoni postavili celo po dve gledališki predstavi – starejša in mlajša generacija, vsaka po eno. Dvorana na Lazah v Tuhinju je vedno pokala po šivih. Kljub pomanjkanju opreme in neprijaznim pogojem nikoli niso obupali, saj so se vedno našli srčni posamezniki, ki so želeli, da se kulturna dejavnost v kraju razvija in širi. Veliko truda in prostovoljnega dela so vložili v zadnjo prenovo dvorane, za kar gre zahvala tedanjemu vodstvu, članicam in članom upravnega odbora društva ter Občini Kamnik. Popolnoma prenovljeno dvorano z novimi garderobami in sanitarijami so slovesno predali namenu ob občinskem prazniku leta 2010. </w:t>
      </w:r>
    </w:p>
    <w:p w:rsidR="00696FA1" w:rsidRPr="00F62C7F" w:rsidRDefault="00696FA1" w:rsidP="00696FA1">
      <w:pPr>
        <w:jc w:val="both"/>
        <w:rPr>
          <w:rFonts w:ascii="Arial" w:hAnsi="Arial" w:cs="Arial"/>
          <w:sz w:val="22"/>
          <w:szCs w:val="22"/>
        </w:rPr>
      </w:pPr>
    </w:p>
    <w:p w:rsidR="00696FA1" w:rsidRPr="00F62C7F" w:rsidRDefault="00696FA1" w:rsidP="00696FA1">
      <w:pPr>
        <w:jc w:val="both"/>
        <w:rPr>
          <w:rFonts w:ascii="Arial" w:hAnsi="Arial" w:cs="Arial"/>
          <w:sz w:val="22"/>
          <w:szCs w:val="22"/>
        </w:rPr>
      </w:pPr>
      <w:r w:rsidRPr="00F62C7F">
        <w:rPr>
          <w:rFonts w:ascii="Arial" w:hAnsi="Arial" w:cs="Arial"/>
          <w:sz w:val="22"/>
          <w:szCs w:val="22"/>
        </w:rPr>
        <w:t xml:space="preserve">V dvorani Kulturnega doma na Lazah v Tuhinju so gostovale številne domače in tuje gledališke skupine, vrstili so se koncerti, organizirani so bili filmski večeri, potopisna predavanja, športne in druge dejavnosti. Članice in člani so radi sodelovali na različnih etnoloških prireditvah. Delo starejših je dalo zagon mladinski gledališki skupini in mladim ustvarjalkam in ustvarjalcem, ki so v društvo prinesli nov veter in nove dejavnosti, kot so lutkarstvo, ples, večer poezije na spletu, pustno rajanje za najmlajše. </w:t>
      </w:r>
    </w:p>
    <w:p w:rsidR="00696FA1" w:rsidRPr="00F62C7F" w:rsidRDefault="00696FA1" w:rsidP="00696FA1">
      <w:pPr>
        <w:jc w:val="both"/>
        <w:rPr>
          <w:rFonts w:ascii="Arial" w:hAnsi="Arial" w:cs="Arial"/>
          <w:sz w:val="22"/>
          <w:szCs w:val="22"/>
        </w:rPr>
      </w:pPr>
    </w:p>
    <w:p w:rsidR="00696FA1" w:rsidRPr="00F62C7F" w:rsidRDefault="00696FA1" w:rsidP="00696FA1">
      <w:pPr>
        <w:jc w:val="both"/>
        <w:rPr>
          <w:rFonts w:ascii="Arial" w:hAnsi="Arial" w:cs="Arial"/>
          <w:sz w:val="22"/>
          <w:szCs w:val="22"/>
        </w:rPr>
      </w:pPr>
      <w:r w:rsidRPr="00F62C7F">
        <w:rPr>
          <w:rFonts w:ascii="Arial" w:hAnsi="Arial" w:cs="Arial"/>
          <w:sz w:val="22"/>
          <w:szCs w:val="22"/>
        </w:rPr>
        <w:t xml:space="preserve">Društvo je vedno dobro sodelovalo s Krajevno skupnostjo Tuhinj in z Osnovno šolo Šmartno v Tuhinju – Podružnično šolo Zgornji Tuhinj. S skupnimi močmi so obogatili različne dogodke. V jubilejnem letu 2022 se je zvrstilo več prireditev, praznovanje 70-letnice pa zaključilo z bogatim štiridnevnim kulturnim programom v septembru. Ob tej priložnosti je bila izpolnjena dolgoletna želja članic in članov društva, da so izdali jubilejni zbornik z naslovom </w:t>
      </w:r>
      <w:r w:rsidRPr="00F62C7F">
        <w:rPr>
          <w:rFonts w:ascii="Arial" w:hAnsi="Arial" w:cs="Arial"/>
          <w:i/>
          <w:sz w:val="22"/>
          <w:szCs w:val="22"/>
        </w:rPr>
        <w:t>Spominska knjiga Kulturnega društva Tuhinj</w:t>
      </w:r>
      <w:r w:rsidRPr="00F62C7F">
        <w:rPr>
          <w:rFonts w:ascii="Arial" w:hAnsi="Arial" w:cs="Arial"/>
          <w:sz w:val="22"/>
          <w:szCs w:val="22"/>
        </w:rPr>
        <w:t xml:space="preserve"> s podnaslovom </w:t>
      </w:r>
      <w:r w:rsidRPr="00F62C7F">
        <w:rPr>
          <w:rFonts w:ascii="Arial" w:hAnsi="Arial" w:cs="Arial"/>
          <w:i/>
          <w:sz w:val="22"/>
          <w:szCs w:val="22"/>
        </w:rPr>
        <w:t xml:space="preserve">Kulturni utrinki v sliki in besedi ob 70-letnici društva: zbornik KD Tuhinj 1952–2022. </w:t>
      </w:r>
      <w:r w:rsidRPr="00F62C7F">
        <w:rPr>
          <w:rFonts w:ascii="Arial" w:hAnsi="Arial" w:cs="Arial"/>
          <w:sz w:val="22"/>
          <w:szCs w:val="22"/>
        </w:rPr>
        <w:t xml:space="preserve">Vse delo, razen tiskanja, so opravili z lastnimi močmi, tudi oblikovanje in prelom. Zbornik je izšel v 500 izvodih in ima 248 strani. </w:t>
      </w:r>
    </w:p>
    <w:p w:rsidR="00696FA1" w:rsidRPr="00F62C7F" w:rsidRDefault="00696FA1" w:rsidP="00696FA1">
      <w:pPr>
        <w:jc w:val="both"/>
        <w:rPr>
          <w:rFonts w:ascii="Arial" w:hAnsi="Arial" w:cs="Arial"/>
          <w:sz w:val="22"/>
          <w:szCs w:val="22"/>
        </w:rPr>
      </w:pPr>
    </w:p>
    <w:p w:rsidR="00696FA1" w:rsidRPr="00F62C7F" w:rsidRDefault="00696FA1" w:rsidP="00696FA1">
      <w:pPr>
        <w:jc w:val="both"/>
        <w:rPr>
          <w:rFonts w:ascii="Arial" w:hAnsi="Arial" w:cs="Arial"/>
          <w:sz w:val="22"/>
          <w:szCs w:val="22"/>
        </w:rPr>
      </w:pPr>
      <w:r w:rsidRPr="00F62C7F">
        <w:rPr>
          <w:rFonts w:ascii="Arial" w:hAnsi="Arial" w:cs="Arial"/>
          <w:sz w:val="22"/>
          <w:szCs w:val="22"/>
        </w:rPr>
        <w:t xml:space="preserve">Brane Vrankar, predsednik Kulturnega društva Tuhinj, je v zborniku zapisal: </w:t>
      </w:r>
      <w:r w:rsidRPr="00F62C7F">
        <w:rPr>
          <w:rFonts w:ascii="Arial" w:hAnsi="Arial" w:cs="Arial"/>
          <w:i/>
          <w:sz w:val="22"/>
          <w:szCs w:val="22"/>
        </w:rPr>
        <w:t xml:space="preserve">»Človek še vedno hrepeni po lepem in Tuhinj je še vedno zibelka naklonjenosti, ki vztrajno spodbuja, radovedno spremlja in navdušeno pozdravlja amatersko umetniško ustvarjanje vseh vrst in oblik. </w:t>
      </w:r>
      <w:r w:rsidRPr="00F62C7F">
        <w:rPr>
          <w:rFonts w:ascii="Arial" w:hAnsi="Arial" w:cs="Arial"/>
          <w:i/>
          <w:sz w:val="22"/>
          <w:szCs w:val="22"/>
        </w:rPr>
        <w:lastRenderedPageBreak/>
        <w:t>Predvsem seveda gledališko, vendar je bila tudi pesem vedno prisotna in obenem je bil vedno prostor tudi za kaj novega.«</w:t>
      </w:r>
      <w:r w:rsidRPr="00F62C7F">
        <w:rPr>
          <w:rFonts w:ascii="Arial" w:hAnsi="Arial" w:cs="Arial"/>
          <w:sz w:val="22"/>
          <w:szCs w:val="22"/>
        </w:rPr>
        <w:t xml:space="preserve"> </w:t>
      </w:r>
    </w:p>
    <w:p w:rsidR="00696FA1" w:rsidRPr="00F62C7F" w:rsidRDefault="00696FA1" w:rsidP="00696FA1">
      <w:pPr>
        <w:jc w:val="both"/>
        <w:rPr>
          <w:rFonts w:ascii="Arial" w:hAnsi="Arial" w:cs="Arial"/>
          <w:sz w:val="22"/>
          <w:szCs w:val="22"/>
        </w:rPr>
      </w:pPr>
    </w:p>
    <w:p w:rsidR="00696FA1" w:rsidRDefault="00696FA1" w:rsidP="00696FA1">
      <w:pPr>
        <w:jc w:val="both"/>
        <w:rPr>
          <w:rFonts w:ascii="Arial" w:hAnsi="Arial" w:cs="Arial"/>
          <w:sz w:val="22"/>
          <w:szCs w:val="22"/>
        </w:rPr>
      </w:pPr>
      <w:r w:rsidRPr="00F62C7F">
        <w:rPr>
          <w:rFonts w:ascii="Arial" w:hAnsi="Arial" w:cs="Arial"/>
          <w:sz w:val="22"/>
          <w:szCs w:val="22"/>
        </w:rPr>
        <w:t>Kulturno društvo Tuhinj je stopilo v 71. leto uradnega delovanja. Pri tem ne gre zanemariti besed urednice zbornika Ive Bajde, da so pomembno vlogo odigrali prvi akterji, iz česar se je rodila ustvarjalnost kasnejših generacij. Občinsko priznanje Kulturnemu društvu Tuhinj je zahvala za dolgoletno uspešno delo in hkrati spodbuda mladim, da to delo nadaljujejo in nadgrajujejo.</w:t>
      </w:r>
    </w:p>
    <w:p w:rsidR="00696FA1" w:rsidRDefault="00696FA1" w:rsidP="00696FA1">
      <w:pPr>
        <w:jc w:val="both"/>
        <w:rPr>
          <w:rFonts w:ascii="Arial" w:hAnsi="Arial" w:cs="Arial"/>
          <w:sz w:val="22"/>
          <w:szCs w:val="22"/>
        </w:rPr>
      </w:pPr>
    </w:p>
    <w:p w:rsidR="00D5672F" w:rsidRPr="00696FA1" w:rsidRDefault="00D5672F" w:rsidP="00696FA1">
      <w:bookmarkStart w:id="0" w:name="_GoBack"/>
      <w:bookmarkEnd w:id="0"/>
    </w:p>
    <w:sectPr w:rsidR="00D5672F" w:rsidRPr="00696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32"/>
    <w:rsid w:val="00696FA1"/>
    <w:rsid w:val="009675EF"/>
    <w:rsid w:val="00AF2599"/>
    <w:rsid w:val="00D5672F"/>
    <w:rsid w:val="00E077A7"/>
    <w:rsid w:val="00F12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8D6CD-C2C4-43C0-95EB-078100A3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253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F12532"/>
    <w:pPr>
      <w:jc w:val="center"/>
    </w:pPr>
    <w:rPr>
      <w:rFonts w:ascii="Arial" w:eastAsia="Calibri" w:hAnsi="Arial"/>
      <w:sz w:val="20"/>
      <w:szCs w:val="20"/>
    </w:rPr>
  </w:style>
  <w:style w:type="character" w:customStyle="1" w:styleId="TelobesedilaZnak">
    <w:name w:val="Telo besedila Znak"/>
    <w:basedOn w:val="Privzetapisavaodstavka"/>
    <w:link w:val="Telobesedila"/>
    <w:uiPriority w:val="99"/>
    <w:rsid w:val="00F12532"/>
    <w:rPr>
      <w:rFonts w:ascii="Arial" w:eastAsia="Calibri" w:hAnsi="Arial" w:cs="Times New Roman"/>
      <w:sz w:val="20"/>
      <w:szCs w:val="20"/>
      <w:lang w:eastAsia="sl-SI"/>
    </w:rPr>
  </w:style>
  <w:style w:type="paragraph" w:styleId="Telobesedila2">
    <w:name w:val="Body Text 2"/>
    <w:basedOn w:val="Navaden"/>
    <w:link w:val="Telobesedila2Znak"/>
    <w:uiPriority w:val="99"/>
    <w:rsid w:val="00F12532"/>
    <w:pPr>
      <w:jc w:val="both"/>
    </w:pPr>
    <w:rPr>
      <w:rFonts w:ascii="Arial" w:eastAsia="Calibri" w:hAnsi="Arial"/>
      <w:sz w:val="20"/>
      <w:szCs w:val="20"/>
    </w:rPr>
  </w:style>
  <w:style w:type="character" w:customStyle="1" w:styleId="Telobesedila2Znak">
    <w:name w:val="Telo besedila 2 Znak"/>
    <w:basedOn w:val="Privzetapisavaodstavka"/>
    <w:link w:val="Telobesedila2"/>
    <w:uiPriority w:val="99"/>
    <w:rsid w:val="00F12532"/>
    <w:rPr>
      <w:rFonts w:ascii="Arial" w:eastAsia="Calibri"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3654</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Logar</dc:creator>
  <cp:keywords/>
  <dc:description/>
  <cp:lastModifiedBy>Lea Logar</cp:lastModifiedBy>
  <cp:revision>2</cp:revision>
  <dcterms:created xsi:type="dcterms:W3CDTF">2023-03-08T13:14:00Z</dcterms:created>
  <dcterms:modified xsi:type="dcterms:W3CDTF">2023-03-08T13:14:00Z</dcterms:modified>
</cp:coreProperties>
</file>